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8A04" w14:textId="77777777" w:rsidR="00B7779D" w:rsidRDefault="00736A3B" w:rsidP="00B7779D">
      <w:pPr>
        <w:pStyle w:val="Default"/>
        <w:rPr>
          <w:rFonts w:asciiTheme="minorHAnsi" w:eastAsia="Dotum" w:hAnsiTheme="minorHAnsi" w:cs="Dotum"/>
          <w:sz w:val="22"/>
          <w:szCs w:val="22"/>
        </w:rPr>
      </w:pPr>
      <w:r>
        <w:rPr>
          <w:rFonts w:asciiTheme="minorHAnsi" w:eastAsia="Dotum" w:hAnsiTheme="minorHAnsi" w:cs="Dotum"/>
          <w:sz w:val="22"/>
          <w:szCs w:val="22"/>
        </w:rPr>
        <w:t>Th</w:t>
      </w:r>
      <w:r w:rsidR="00B7779D" w:rsidRPr="00B7779D">
        <w:rPr>
          <w:rFonts w:asciiTheme="minorHAnsi" w:eastAsia="Dotum" w:hAnsiTheme="minorHAnsi" w:cs="Dotum"/>
          <w:sz w:val="22"/>
          <w:szCs w:val="22"/>
        </w:rPr>
        <w:t xml:space="preserve">is notice provides some basic information about the new Marketplace and employment-based health coverage offered by your employer. </w:t>
      </w:r>
    </w:p>
    <w:p w14:paraId="0F02B7EA" w14:textId="77777777" w:rsidR="00F14425" w:rsidRDefault="00F14425" w:rsidP="00B7779D">
      <w:pPr>
        <w:pStyle w:val="Default"/>
        <w:rPr>
          <w:rFonts w:asciiTheme="minorHAnsi" w:eastAsia="Dotum" w:hAnsiTheme="minorHAnsi" w:cs="Dotum"/>
          <w:sz w:val="22"/>
          <w:szCs w:val="22"/>
        </w:rPr>
      </w:pPr>
    </w:p>
    <w:p w14:paraId="7656343E" w14:textId="77777777" w:rsidR="00F14425" w:rsidRPr="00B7779D" w:rsidRDefault="00F14425" w:rsidP="00F14425">
      <w:pPr>
        <w:spacing w:after="0" w:line="240" w:lineRule="auto"/>
      </w:pPr>
      <w:r w:rsidRPr="00B7779D">
        <w:rPr>
          <w:rFonts w:eastAsia="Dotum" w:cs="Dotum"/>
        </w:rPr>
        <w:t>The Marketplace can help you evaluate your coverage options, including your eligibility for coverage through the Marketplace and its cost. Please visit HealthCare.gov for more information, including an online application for health insurance coverage and contact information for a Health Insurance Marketplace in your area</w:t>
      </w:r>
      <w:r w:rsidR="006F3AA1">
        <w:rPr>
          <w:rFonts w:eastAsia="Dotum" w:cs="Dotum"/>
        </w:rPr>
        <w:t>.</w:t>
      </w:r>
    </w:p>
    <w:p w14:paraId="641F1D1E" w14:textId="77777777" w:rsidR="00B7779D" w:rsidRPr="00B7779D" w:rsidRDefault="00B7779D" w:rsidP="00B7779D">
      <w:pPr>
        <w:pStyle w:val="Default"/>
        <w:rPr>
          <w:rFonts w:asciiTheme="minorHAnsi" w:eastAsia="Dotum" w:hAnsiTheme="minorHAnsi"/>
          <w:sz w:val="22"/>
          <w:szCs w:val="22"/>
        </w:rPr>
      </w:pPr>
    </w:p>
    <w:p w14:paraId="18ACE5A3" w14:textId="77777777" w:rsidR="00B7779D" w:rsidRPr="00B7779D" w:rsidRDefault="00B7779D" w:rsidP="00B7779D">
      <w:pPr>
        <w:pStyle w:val="Default"/>
        <w:rPr>
          <w:rFonts w:asciiTheme="minorHAnsi" w:eastAsia="Dotum" w:hAnsiTheme="minorHAnsi"/>
          <w:b/>
          <w:sz w:val="22"/>
          <w:szCs w:val="22"/>
        </w:rPr>
      </w:pPr>
      <w:r w:rsidRPr="00B7779D">
        <w:rPr>
          <w:rFonts w:asciiTheme="minorHAnsi" w:eastAsia="Dotum" w:hAnsiTheme="minorHAnsi"/>
          <w:b/>
          <w:sz w:val="22"/>
          <w:szCs w:val="22"/>
        </w:rPr>
        <w:t xml:space="preserve">What is the Health Insurance Marketplace? </w:t>
      </w:r>
    </w:p>
    <w:p w14:paraId="3BF25A9C" w14:textId="3A91FD99" w:rsidR="00B7779D" w:rsidRPr="00B7779D" w:rsidRDefault="00B7779D" w:rsidP="00B7779D">
      <w:pPr>
        <w:pStyle w:val="Default"/>
        <w:rPr>
          <w:rFonts w:asciiTheme="minorHAnsi" w:eastAsia="Dotum" w:hAnsiTheme="minorHAnsi" w:cs="Dotum"/>
          <w:sz w:val="22"/>
          <w:szCs w:val="22"/>
        </w:rPr>
      </w:pPr>
      <w:r w:rsidRPr="00B7779D">
        <w:rPr>
          <w:rFonts w:asciiTheme="minorHAnsi" w:eastAsia="Dotum" w:hAnsiTheme="minorHAnsi" w:cs="Dotum"/>
          <w:sz w:val="22"/>
          <w:szCs w:val="22"/>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w:t>
      </w:r>
      <w:r w:rsidR="00CF07BA" w:rsidRPr="002447C4">
        <w:rPr>
          <w:rFonts w:asciiTheme="minorHAnsi" w:eastAsia="Dotum" w:hAnsiTheme="minorHAnsi" w:cs="Dotum"/>
          <w:sz w:val="22"/>
          <w:szCs w:val="22"/>
        </w:rPr>
        <w:t>on</w:t>
      </w:r>
      <w:r w:rsidRPr="002447C4">
        <w:rPr>
          <w:rFonts w:asciiTheme="minorHAnsi" w:eastAsia="Dotum" w:hAnsiTheme="minorHAnsi" w:cs="Dotum"/>
          <w:sz w:val="22"/>
          <w:szCs w:val="22"/>
        </w:rPr>
        <w:t xml:space="preserve"> </w:t>
      </w:r>
      <w:r w:rsidR="00736A3B" w:rsidRPr="002447C4">
        <w:rPr>
          <w:rFonts w:asciiTheme="minorHAnsi" w:eastAsia="Dotum" w:hAnsiTheme="minorHAnsi" w:cs="Dotum"/>
          <w:sz w:val="22"/>
          <w:szCs w:val="22"/>
        </w:rPr>
        <w:t>November 1,</w:t>
      </w:r>
      <w:r w:rsidRPr="002447C4">
        <w:rPr>
          <w:rFonts w:asciiTheme="minorHAnsi" w:eastAsia="Dotum" w:hAnsiTheme="minorHAnsi" w:cs="Dotum"/>
          <w:sz w:val="22"/>
          <w:szCs w:val="22"/>
        </w:rPr>
        <w:t xml:space="preserve"> </w:t>
      </w:r>
      <w:r w:rsidR="001B1C43" w:rsidRPr="002447C4">
        <w:rPr>
          <w:rFonts w:asciiTheme="minorHAnsi" w:eastAsia="Dotum" w:hAnsiTheme="minorHAnsi" w:cs="Dotum"/>
          <w:sz w:val="22"/>
          <w:szCs w:val="22"/>
        </w:rPr>
        <w:t>20</w:t>
      </w:r>
      <w:r w:rsidR="001B1C43">
        <w:rPr>
          <w:rFonts w:asciiTheme="minorHAnsi" w:eastAsia="Dotum" w:hAnsiTheme="minorHAnsi" w:cs="Dotum"/>
          <w:sz w:val="22"/>
          <w:szCs w:val="22"/>
        </w:rPr>
        <w:t>2</w:t>
      </w:r>
      <w:r w:rsidR="006917CC">
        <w:rPr>
          <w:rFonts w:asciiTheme="minorHAnsi" w:eastAsia="Dotum" w:hAnsiTheme="minorHAnsi" w:cs="Dotum"/>
          <w:sz w:val="22"/>
          <w:szCs w:val="22"/>
        </w:rPr>
        <w:t>4</w:t>
      </w:r>
      <w:r w:rsidR="001B1C43">
        <w:rPr>
          <w:rFonts w:asciiTheme="minorHAnsi" w:eastAsia="Dotum" w:hAnsiTheme="minorHAnsi" w:cs="Dotum"/>
          <w:sz w:val="22"/>
          <w:szCs w:val="22"/>
        </w:rPr>
        <w:t>,</w:t>
      </w:r>
      <w:r w:rsidRPr="002447C4">
        <w:rPr>
          <w:rFonts w:asciiTheme="minorHAnsi" w:eastAsia="Dotum" w:hAnsiTheme="minorHAnsi" w:cs="Dotum"/>
          <w:sz w:val="22"/>
          <w:szCs w:val="22"/>
        </w:rPr>
        <w:t xml:space="preserve"> for coverage starting as early as January 1, 20</w:t>
      </w:r>
      <w:r w:rsidR="00834C90">
        <w:rPr>
          <w:rFonts w:asciiTheme="minorHAnsi" w:eastAsia="Dotum" w:hAnsiTheme="minorHAnsi" w:cs="Dotum"/>
          <w:sz w:val="22"/>
          <w:szCs w:val="22"/>
        </w:rPr>
        <w:t>2</w:t>
      </w:r>
      <w:r w:rsidR="006917CC">
        <w:rPr>
          <w:rFonts w:asciiTheme="minorHAnsi" w:eastAsia="Dotum" w:hAnsiTheme="minorHAnsi" w:cs="Dotum"/>
          <w:sz w:val="22"/>
          <w:szCs w:val="22"/>
        </w:rPr>
        <w:t>5</w:t>
      </w:r>
      <w:r w:rsidRPr="002447C4">
        <w:rPr>
          <w:rFonts w:asciiTheme="minorHAnsi" w:eastAsia="Dotum" w:hAnsiTheme="minorHAnsi" w:cs="Dotum"/>
          <w:sz w:val="22"/>
          <w:szCs w:val="22"/>
        </w:rPr>
        <w:t>.</w:t>
      </w:r>
      <w:r w:rsidRPr="00B7779D">
        <w:rPr>
          <w:rFonts w:asciiTheme="minorHAnsi" w:eastAsia="Dotum" w:hAnsiTheme="minorHAnsi" w:cs="Dotum"/>
          <w:sz w:val="22"/>
          <w:szCs w:val="22"/>
        </w:rPr>
        <w:t xml:space="preserve"> </w:t>
      </w:r>
    </w:p>
    <w:p w14:paraId="5B8AD595" w14:textId="77777777" w:rsidR="00B7779D" w:rsidRPr="00B7779D" w:rsidRDefault="00B7779D" w:rsidP="00B7779D">
      <w:pPr>
        <w:pStyle w:val="Default"/>
        <w:rPr>
          <w:rFonts w:asciiTheme="minorHAnsi" w:eastAsia="Dotum" w:hAnsiTheme="minorHAnsi"/>
          <w:sz w:val="22"/>
          <w:szCs w:val="22"/>
        </w:rPr>
      </w:pPr>
    </w:p>
    <w:p w14:paraId="783096D5" w14:textId="77777777" w:rsidR="00B7779D" w:rsidRPr="00B7779D" w:rsidRDefault="00B7779D" w:rsidP="00B7779D">
      <w:pPr>
        <w:pStyle w:val="Default"/>
        <w:rPr>
          <w:rFonts w:asciiTheme="minorHAnsi" w:eastAsia="Dotum" w:hAnsiTheme="minorHAnsi"/>
          <w:b/>
          <w:sz w:val="22"/>
          <w:szCs w:val="22"/>
        </w:rPr>
      </w:pPr>
      <w:r w:rsidRPr="00B7779D">
        <w:rPr>
          <w:rFonts w:asciiTheme="minorHAnsi" w:eastAsia="Dotum" w:hAnsiTheme="minorHAnsi"/>
          <w:b/>
          <w:sz w:val="22"/>
          <w:szCs w:val="22"/>
        </w:rPr>
        <w:t xml:space="preserve">Can I Save Money on my Health Insurance Premiums in the Marketplace? </w:t>
      </w:r>
    </w:p>
    <w:p w14:paraId="7B17642F" w14:textId="77777777" w:rsidR="00B7779D" w:rsidRPr="00B7779D" w:rsidRDefault="00B7779D" w:rsidP="00B7779D">
      <w:pPr>
        <w:pStyle w:val="Default"/>
        <w:rPr>
          <w:rFonts w:asciiTheme="minorHAnsi" w:eastAsia="Dotum" w:hAnsiTheme="minorHAnsi" w:cs="Dotum"/>
          <w:sz w:val="22"/>
          <w:szCs w:val="22"/>
        </w:rPr>
      </w:pPr>
      <w:r w:rsidRPr="00B7779D">
        <w:rPr>
          <w:rFonts w:asciiTheme="minorHAnsi" w:eastAsia="Dotum" w:hAnsiTheme="minorHAnsi" w:cs="Dotum"/>
          <w:sz w:val="22"/>
          <w:szCs w:val="22"/>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14:paraId="4B6B5430" w14:textId="77777777" w:rsidR="00B7779D" w:rsidRPr="00B7779D" w:rsidRDefault="00B7779D" w:rsidP="00B7779D">
      <w:pPr>
        <w:pStyle w:val="Default"/>
        <w:rPr>
          <w:rFonts w:asciiTheme="minorHAnsi" w:eastAsia="Dotum" w:hAnsiTheme="minorHAnsi"/>
          <w:sz w:val="22"/>
          <w:szCs w:val="22"/>
        </w:rPr>
      </w:pPr>
    </w:p>
    <w:p w14:paraId="6F898BAD" w14:textId="77777777" w:rsidR="00B7779D" w:rsidRPr="00B7779D" w:rsidRDefault="00B7779D" w:rsidP="00B7779D">
      <w:pPr>
        <w:pStyle w:val="Default"/>
        <w:rPr>
          <w:rFonts w:asciiTheme="minorHAnsi" w:eastAsia="Dotum" w:hAnsiTheme="minorHAnsi"/>
          <w:b/>
          <w:sz w:val="22"/>
          <w:szCs w:val="22"/>
        </w:rPr>
      </w:pPr>
      <w:r w:rsidRPr="00B7779D">
        <w:rPr>
          <w:rFonts w:asciiTheme="minorHAnsi" w:eastAsia="Dotum" w:hAnsiTheme="minorHAnsi"/>
          <w:b/>
          <w:sz w:val="22"/>
          <w:szCs w:val="22"/>
        </w:rPr>
        <w:t xml:space="preserve">Does Employer Health Coverage Affect Eligibility for Premium Savings through the Marketplace? </w:t>
      </w:r>
    </w:p>
    <w:p w14:paraId="0AC06EAD" w14:textId="222FF02A" w:rsidR="00B7779D" w:rsidRPr="00B7779D" w:rsidRDefault="00B7779D" w:rsidP="00B7779D">
      <w:pPr>
        <w:pStyle w:val="Default"/>
        <w:rPr>
          <w:rFonts w:asciiTheme="minorHAnsi" w:eastAsia="Dotum" w:hAnsiTheme="minorHAnsi" w:cs="Dotum"/>
          <w:sz w:val="22"/>
          <w:szCs w:val="22"/>
        </w:rPr>
      </w:pPr>
      <w:r w:rsidRPr="00B7779D">
        <w:rPr>
          <w:rFonts w:asciiTheme="minorHAnsi" w:eastAsia="Dotum" w:hAnsiTheme="minorHAnsi" w:cs="Dotum"/>
          <w:sz w:val="22"/>
          <w:szCs w:val="22"/>
        </w:rPr>
        <w:t xml:space="preserve">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w:t>
      </w:r>
      <w:r w:rsidR="00B5203D" w:rsidRPr="00B7779D">
        <w:rPr>
          <w:rFonts w:asciiTheme="minorHAnsi" w:eastAsia="Dotum" w:hAnsiTheme="minorHAnsi" w:cs="Dotum"/>
          <w:sz w:val="22"/>
          <w:szCs w:val="22"/>
        </w:rPr>
        <w:t>premium</w:t>
      </w:r>
      <w:r w:rsidRPr="00B7779D">
        <w:rPr>
          <w:rFonts w:asciiTheme="minorHAnsi" w:eastAsia="Dotum" w:hAnsiTheme="minorHAnsi" w:cs="Dotum"/>
          <w:sz w:val="22"/>
          <w:szCs w:val="22"/>
        </w:rPr>
        <w:t xml:space="preserve"> or a reduction in certain cost-sharing if your employer does not offer coverage to you at all or does not offer coverage that meets certain standards. If the cost of a plan from your employer that would cover you (and not any other members of your family) is more </w:t>
      </w:r>
      <w:r w:rsidRPr="002447C4">
        <w:rPr>
          <w:rFonts w:asciiTheme="minorHAnsi" w:eastAsia="Dotum" w:hAnsiTheme="minorHAnsi" w:cs="Dotum"/>
          <w:sz w:val="22"/>
          <w:szCs w:val="22"/>
        </w:rPr>
        <w:t xml:space="preserve">than </w:t>
      </w:r>
      <w:r w:rsidR="006917CC">
        <w:rPr>
          <w:rFonts w:asciiTheme="minorHAnsi" w:eastAsia="Dotum" w:hAnsiTheme="minorHAnsi" w:cs="Dotum"/>
          <w:sz w:val="22"/>
          <w:szCs w:val="22"/>
        </w:rPr>
        <w:t>8.39</w:t>
      </w:r>
      <w:r w:rsidR="002447C4" w:rsidRPr="002447C4">
        <w:rPr>
          <w:rFonts w:asciiTheme="minorHAnsi" w:eastAsia="Dotum" w:hAnsiTheme="minorHAnsi" w:cs="Dotum"/>
          <w:sz w:val="22"/>
          <w:szCs w:val="22"/>
        </w:rPr>
        <w:t>%</w:t>
      </w:r>
      <w:r w:rsidRPr="002447C4">
        <w:rPr>
          <w:rFonts w:asciiTheme="minorHAnsi" w:eastAsia="Dotum" w:hAnsiTheme="minorHAnsi" w:cs="Dotum"/>
          <w:sz w:val="22"/>
          <w:szCs w:val="22"/>
        </w:rPr>
        <w:t xml:space="preserve"> of your household</w:t>
      </w:r>
      <w:r w:rsidRPr="00B7779D">
        <w:rPr>
          <w:rFonts w:asciiTheme="minorHAnsi" w:eastAsia="Dotum" w:hAnsiTheme="minorHAnsi" w:cs="Dotum"/>
          <w:sz w:val="22"/>
          <w:szCs w:val="22"/>
        </w:rPr>
        <w:t xml:space="preserve"> income for the year, or if the coverage your employer provides does not meet the "minimum value" standard set by the Affordable Care Act, you may be eligible for a tax credit.</w:t>
      </w:r>
      <w:r w:rsidRPr="00B7779D">
        <w:rPr>
          <w:rFonts w:asciiTheme="minorHAnsi" w:eastAsia="Dotum" w:hAnsiTheme="minorHAnsi" w:cs="Dotum"/>
          <w:sz w:val="22"/>
          <w:szCs w:val="22"/>
          <w:vertAlign w:val="superscript"/>
        </w:rPr>
        <w:t>1</w:t>
      </w:r>
      <w:r w:rsidRPr="00B7779D">
        <w:rPr>
          <w:rFonts w:asciiTheme="minorHAnsi" w:eastAsia="Dotum" w:hAnsiTheme="minorHAnsi" w:cs="Dotum"/>
          <w:sz w:val="22"/>
          <w:szCs w:val="22"/>
        </w:rPr>
        <w:t xml:space="preserve"> </w:t>
      </w:r>
    </w:p>
    <w:p w14:paraId="13629C05" w14:textId="77777777" w:rsidR="00B7779D" w:rsidRPr="00B7779D" w:rsidRDefault="00B7779D" w:rsidP="00B7779D">
      <w:pPr>
        <w:pStyle w:val="Default"/>
        <w:rPr>
          <w:rFonts w:asciiTheme="minorHAnsi" w:eastAsia="Dotum" w:hAnsiTheme="minorHAnsi" w:cs="Dotum"/>
          <w:sz w:val="22"/>
          <w:szCs w:val="22"/>
        </w:rPr>
      </w:pPr>
    </w:p>
    <w:p w14:paraId="490835FF" w14:textId="77777777" w:rsidR="00B7779D" w:rsidRPr="00B7779D" w:rsidRDefault="00B7779D" w:rsidP="00B7779D">
      <w:pPr>
        <w:pStyle w:val="Default"/>
        <w:rPr>
          <w:rFonts w:asciiTheme="minorHAnsi" w:eastAsia="Dotum" w:hAnsiTheme="minorHAnsi" w:cs="Dotum"/>
          <w:sz w:val="22"/>
          <w:szCs w:val="22"/>
        </w:rPr>
      </w:pPr>
      <w:r w:rsidRPr="00F14425">
        <w:rPr>
          <w:rFonts w:asciiTheme="minorHAnsi" w:eastAsia="Dotum" w:hAnsiTheme="minorHAnsi" w:cs="Dotum"/>
          <w:b/>
          <w:sz w:val="22"/>
          <w:szCs w:val="22"/>
        </w:rPr>
        <w:t>Note:</w:t>
      </w:r>
      <w:r w:rsidRPr="00B7779D">
        <w:rPr>
          <w:rFonts w:asciiTheme="minorHAnsi" w:eastAsia="Dotum" w:hAnsiTheme="minorHAnsi" w:cs="Dotum"/>
          <w:sz w:val="22"/>
          <w:szCs w:val="22"/>
        </w:rPr>
        <w:t xml:space="preserve"> If you purchase a health plan through the Marketplace instead of accepting health coverage offered by your employer, then you may lose the employer contribution (if any) to the employer-offered coverage. Also, this employer contribution </w:t>
      </w:r>
      <w:r w:rsidR="00B5203D">
        <w:rPr>
          <w:rFonts w:asciiTheme="minorHAnsi" w:eastAsia="Dotum" w:hAnsiTheme="minorHAnsi" w:cs="Dotum"/>
          <w:sz w:val="22"/>
          <w:szCs w:val="22"/>
        </w:rPr>
        <w:t>(</w:t>
      </w:r>
      <w:r w:rsidRPr="00B7779D">
        <w:rPr>
          <w:rFonts w:asciiTheme="minorHAnsi" w:eastAsia="Dotum" w:hAnsiTheme="minorHAnsi" w:cs="Dotum"/>
          <w:sz w:val="22"/>
          <w:szCs w:val="22"/>
        </w:rPr>
        <w:t>as well as your employee contribution to employer-offered coverage</w:t>
      </w:r>
      <w:r w:rsidR="00B5203D">
        <w:rPr>
          <w:rFonts w:asciiTheme="minorHAnsi" w:eastAsia="Dotum" w:hAnsiTheme="minorHAnsi" w:cs="Dotum"/>
          <w:sz w:val="22"/>
          <w:szCs w:val="22"/>
        </w:rPr>
        <w:t>)</w:t>
      </w:r>
      <w:r w:rsidRPr="00B7779D">
        <w:rPr>
          <w:rFonts w:asciiTheme="minorHAnsi" w:eastAsia="Dotum" w:hAnsiTheme="minorHAnsi" w:cs="Dotum"/>
          <w:sz w:val="22"/>
          <w:szCs w:val="22"/>
        </w:rPr>
        <w:t xml:space="preserve"> is often excluded from income for Federal and State income tax purposes. Your payments for coverage through the Marketplace are made on an after-tax basis. </w:t>
      </w:r>
    </w:p>
    <w:p w14:paraId="5B0C4ABB" w14:textId="77777777" w:rsidR="00B7779D" w:rsidRPr="00B7779D" w:rsidRDefault="00B7779D" w:rsidP="00B7779D">
      <w:pPr>
        <w:pStyle w:val="Default"/>
        <w:rPr>
          <w:rFonts w:asciiTheme="minorHAnsi" w:eastAsia="Dotum" w:hAnsiTheme="minorHAnsi"/>
          <w:sz w:val="22"/>
          <w:szCs w:val="22"/>
        </w:rPr>
      </w:pPr>
    </w:p>
    <w:p w14:paraId="019BD2A3" w14:textId="77777777" w:rsidR="00B7779D" w:rsidRPr="00B7779D" w:rsidRDefault="00B7779D" w:rsidP="00B7779D">
      <w:pPr>
        <w:pStyle w:val="Default"/>
        <w:rPr>
          <w:rFonts w:asciiTheme="minorHAnsi" w:eastAsia="Dotum" w:hAnsiTheme="minorHAnsi"/>
          <w:b/>
          <w:sz w:val="22"/>
          <w:szCs w:val="22"/>
        </w:rPr>
      </w:pPr>
      <w:r w:rsidRPr="00B7779D">
        <w:rPr>
          <w:rFonts w:asciiTheme="minorHAnsi" w:eastAsia="Dotum" w:hAnsiTheme="minorHAnsi"/>
          <w:b/>
          <w:sz w:val="22"/>
          <w:szCs w:val="22"/>
        </w:rPr>
        <w:t xml:space="preserve">How Can I Get More Information? </w:t>
      </w:r>
    </w:p>
    <w:p w14:paraId="51EC5D81" w14:textId="77777777" w:rsidR="00B7779D" w:rsidRDefault="00B7779D" w:rsidP="00B7779D">
      <w:pPr>
        <w:pStyle w:val="Default"/>
        <w:rPr>
          <w:rFonts w:asciiTheme="minorHAnsi" w:eastAsia="Dotum" w:hAnsiTheme="minorHAnsi" w:cs="Dotum"/>
          <w:sz w:val="22"/>
          <w:szCs w:val="22"/>
        </w:rPr>
      </w:pPr>
      <w:r w:rsidRPr="00B7779D">
        <w:rPr>
          <w:rFonts w:asciiTheme="minorHAnsi" w:eastAsia="Dotum" w:hAnsiTheme="minorHAnsi" w:cs="Dotum"/>
          <w:sz w:val="22"/>
          <w:szCs w:val="22"/>
        </w:rPr>
        <w:t xml:space="preserve">For more information about </w:t>
      </w:r>
      <w:r w:rsidR="006F3AA1">
        <w:rPr>
          <w:rFonts w:asciiTheme="minorHAnsi" w:eastAsia="Dotum" w:hAnsiTheme="minorHAnsi" w:cs="Dotum"/>
          <w:sz w:val="22"/>
          <w:szCs w:val="22"/>
        </w:rPr>
        <w:t>the</w:t>
      </w:r>
      <w:r w:rsidRPr="00B7779D">
        <w:rPr>
          <w:rFonts w:asciiTheme="minorHAnsi" w:eastAsia="Dotum" w:hAnsiTheme="minorHAnsi" w:cs="Dotum"/>
          <w:sz w:val="22"/>
          <w:szCs w:val="22"/>
        </w:rPr>
        <w:t xml:space="preserve"> coverage offered by your employer, please check your summary plan description or contact: </w:t>
      </w:r>
    </w:p>
    <w:p w14:paraId="73CBF0BB" w14:textId="77777777" w:rsidR="006F3AA1" w:rsidRDefault="006F3AA1" w:rsidP="00B7779D">
      <w:pPr>
        <w:pStyle w:val="Default"/>
        <w:rPr>
          <w:rFonts w:asciiTheme="minorHAnsi" w:eastAsia="Dotum" w:hAnsiTheme="minorHAnsi" w:cs="Dotum"/>
          <w:sz w:val="22"/>
          <w:szCs w:val="22"/>
        </w:rPr>
      </w:pPr>
    </w:p>
    <w:p w14:paraId="71DF3D8D" w14:textId="77777777" w:rsidR="006F3AA1" w:rsidRDefault="006F3AA1" w:rsidP="00B7779D">
      <w:pPr>
        <w:pStyle w:val="Default"/>
        <w:rPr>
          <w:rFonts w:asciiTheme="minorHAnsi" w:eastAsia="Dotum" w:hAnsiTheme="minorHAnsi" w:cs="Dotum"/>
          <w:sz w:val="22"/>
          <w:szCs w:val="22"/>
        </w:rPr>
      </w:pPr>
      <w:r>
        <w:rPr>
          <w:rFonts w:asciiTheme="minorHAnsi" w:eastAsia="Dotum" w:hAnsiTheme="minorHAnsi" w:cs="Dotum"/>
          <w:sz w:val="22"/>
          <w:szCs w:val="22"/>
        </w:rPr>
        <w:t>Name:  __________________________________________</w:t>
      </w:r>
      <w:r w:rsidR="00811347">
        <w:rPr>
          <w:rFonts w:asciiTheme="minorHAnsi" w:eastAsia="Dotum" w:hAnsiTheme="minorHAnsi" w:cs="Dotum"/>
          <w:sz w:val="22"/>
          <w:szCs w:val="22"/>
        </w:rPr>
        <w:t>_______________________________</w:t>
      </w:r>
      <w:r>
        <w:rPr>
          <w:rFonts w:asciiTheme="minorHAnsi" w:eastAsia="Dotum" w:hAnsiTheme="minorHAnsi" w:cs="Dotum"/>
          <w:sz w:val="22"/>
          <w:szCs w:val="22"/>
        </w:rPr>
        <w:t>___</w:t>
      </w:r>
    </w:p>
    <w:p w14:paraId="1C4941BC" w14:textId="77777777" w:rsidR="006F3AA1" w:rsidRDefault="006F3AA1" w:rsidP="00B7779D">
      <w:pPr>
        <w:pStyle w:val="Default"/>
        <w:rPr>
          <w:rFonts w:asciiTheme="minorHAnsi" w:eastAsia="Dotum" w:hAnsiTheme="minorHAnsi" w:cs="Dotum"/>
          <w:sz w:val="22"/>
          <w:szCs w:val="22"/>
        </w:rPr>
      </w:pPr>
    </w:p>
    <w:p w14:paraId="416B9859" w14:textId="77777777" w:rsidR="006F3AA1" w:rsidRDefault="006F3AA1" w:rsidP="00B7779D">
      <w:pPr>
        <w:pStyle w:val="Default"/>
        <w:rPr>
          <w:rFonts w:asciiTheme="minorHAnsi" w:eastAsia="Dotum" w:hAnsiTheme="minorHAnsi" w:cs="Dotum"/>
          <w:sz w:val="22"/>
          <w:szCs w:val="22"/>
        </w:rPr>
      </w:pPr>
      <w:r>
        <w:rPr>
          <w:rFonts w:asciiTheme="minorHAnsi" w:eastAsia="Dotum" w:hAnsiTheme="minorHAnsi" w:cs="Dotum"/>
          <w:sz w:val="22"/>
          <w:szCs w:val="22"/>
        </w:rPr>
        <w:t>Phone:  _____________________________________________</w:t>
      </w:r>
      <w:r w:rsidR="00811347">
        <w:rPr>
          <w:rFonts w:asciiTheme="minorHAnsi" w:eastAsia="Dotum" w:hAnsiTheme="minorHAnsi" w:cs="Dotum"/>
          <w:sz w:val="22"/>
          <w:szCs w:val="22"/>
        </w:rPr>
        <w:t>_______________________________</w:t>
      </w:r>
    </w:p>
    <w:p w14:paraId="57C05A02" w14:textId="77777777" w:rsidR="006F3AA1" w:rsidRDefault="006F3AA1" w:rsidP="00B7779D">
      <w:pPr>
        <w:pStyle w:val="Default"/>
        <w:rPr>
          <w:rFonts w:asciiTheme="minorHAnsi" w:eastAsia="Dotum" w:hAnsiTheme="minorHAnsi" w:cs="Dotum"/>
          <w:sz w:val="22"/>
          <w:szCs w:val="22"/>
        </w:rPr>
      </w:pPr>
    </w:p>
    <w:p w14:paraId="0949EA1A" w14:textId="77777777" w:rsidR="00F14425" w:rsidRDefault="006F3AA1" w:rsidP="00B7779D">
      <w:pPr>
        <w:pStyle w:val="Default"/>
        <w:rPr>
          <w:rFonts w:asciiTheme="minorHAnsi" w:eastAsia="Dotum" w:hAnsiTheme="minorHAnsi" w:cs="Dotum"/>
          <w:sz w:val="22"/>
          <w:szCs w:val="22"/>
        </w:rPr>
      </w:pPr>
      <w:r>
        <w:rPr>
          <w:rFonts w:asciiTheme="minorHAnsi" w:eastAsia="Dotum" w:hAnsiTheme="minorHAnsi" w:cs="Dotum"/>
          <w:sz w:val="22"/>
          <w:szCs w:val="22"/>
        </w:rPr>
        <w:t>Email:  ______________________________________________</w:t>
      </w:r>
      <w:r w:rsidR="00811347">
        <w:rPr>
          <w:rFonts w:asciiTheme="minorHAnsi" w:eastAsia="Dotum" w:hAnsiTheme="minorHAnsi" w:cs="Dotum"/>
          <w:sz w:val="22"/>
          <w:szCs w:val="22"/>
        </w:rPr>
        <w:t>_______________________________</w:t>
      </w:r>
    </w:p>
    <w:p w14:paraId="73A6A615" w14:textId="77777777" w:rsidR="00F14425" w:rsidRPr="00B7779D" w:rsidRDefault="00F14425" w:rsidP="00B7779D">
      <w:pPr>
        <w:pStyle w:val="Default"/>
        <w:rPr>
          <w:rFonts w:asciiTheme="minorHAnsi" w:eastAsia="Dotum" w:hAnsiTheme="minorHAnsi" w:cs="Dotum"/>
          <w:sz w:val="22"/>
          <w:szCs w:val="22"/>
        </w:rPr>
      </w:pPr>
    </w:p>
    <w:sectPr w:rsidR="00F14425" w:rsidRPr="00B7779D" w:rsidSect="005608D0">
      <w:headerReference w:type="default" r:id="rId7"/>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3EA9" w14:textId="77777777" w:rsidR="005608D0" w:rsidRDefault="005608D0" w:rsidP="00B7779D">
      <w:pPr>
        <w:spacing w:after="0" w:line="240" w:lineRule="auto"/>
      </w:pPr>
      <w:r>
        <w:separator/>
      </w:r>
    </w:p>
  </w:endnote>
  <w:endnote w:type="continuationSeparator" w:id="0">
    <w:p w14:paraId="1EA5D561" w14:textId="77777777" w:rsidR="005608D0" w:rsidRDefault="005608D0" w:rsidP="00B7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1C5E" w14:textId="77777777" w:rsidR="00C01FCB" w:rsidRDefault="00C01FCB">
    <w:pPr>
      <w:pStyle w:val="Footer"/>
    </w:pPr>
    <w:r w:rsidRPr="00B7779D">
      <w:rPr>
        <w:rFonts w:ascii="Dotum" w:eastAsia="Dotum" w:cs="Dotum"/>
        <w:color w:val="000000"/>
        <w:sz w:val="14"/>
        <w:szCs w:val="14"/>
      </w:rPr>
      <w:t>1 An employer-sponsored health plan meets the "minimum value standard" if the plan's share of the total allowed benefit costs covered by the plan is no less than 60 percent of such costs.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6A86" w14:textId="77777777" w:rsidR="005608D0" w:rsidRDefault="005608D0" w:rsidP="00B7779D">
      <w:pPr>
        <w:spacing w:after="0" w:line="240" w:lineRule="auto"/>
      </w:pPr>
      <w:r>
        <w:separator/>
      </w:r>
    </w:p>
  </w:footnote>
  <w:footnote w:type="continuationSeparator" w:id="0">
    <w:p w14:paraId="5147E935" w14:textId="77777777" w:rsidR="005608D0" w:rsidRDefault="005608D0" w:rsidP="00B77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A10A" w14:textId="77777777" w:rsidR="00B7779D" w:rsidRPr="00B7779D" w:rsidRDefault="00B7779D">
    <w:pPr>
      <w:pStyle w:val="Header"/>
      <w:rPr>
        <w:b/>
        <w:sz w:val="28"/>
        <w:szCs w:val="28"/>
      </w:rPr>
    </w:pPr>
    <w:r w:rsidRPr="00B7779D">
      <w:rPr>
        <w:b/>
        <w:sz w:val="28"/>
        <w:szCs w:val="28"/>
      </w:rPr>
      <w:t>Notice of Coverage Options – Health Insurance Marketplace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D"/>
    <w:rsid w:val="000D5807"/>
    <w:rsid w:val="001B1C43"/>
    <w:rsid w:val="002447C4"/>
    <w:rsid w:val="0030462B"/>
    <w:rsid w:val="003427F9"/>
    <w:rsid w:val="003A24CB"/>
    <w:rsid w:val="003E7D12"/>
    <w:rsid w:val="00455F9F"/>
    <w:rsid w:val="004634E8"/>
    <w:rsid w:val="00542CF2"/>
    <w:rsid w:val="005608D0"/>
    <w:rsid w:val="00573ABD"/>
    <w:rsid w:val="005F6917"/>
    <w:rsid w:val="006917CC"/>
    <w:rsid w:val="006A1A8B"/>
    <w:rsid w:val="006C0F6B"/>
    <w:rsid w:val="006D29B6"/>
    <w:rsid w:val="006F3AA1"/>
    <w:rsid w:val="00736A3B"/>
    <w:rsid w:val="007C578C"/>
    <w:rsid w:val="007D657A"/>
    <w:rsid w:val="00811347"/>
    <w:rsid w:val="00834C90"/>
    <w:rsid w:val="00836819"/>
    <w:rsid w:val="00865061"/>
    <w:rsid w:val="009D6AA9"/>
    <w:rsid w:val="009E7CBF"/>
    <w:rsid w:val="00B5203D"/>
    <w:rsid w:val="00B7779D"/>
    <w:rsid w:val="00C01FCB"/>
    <w:rsid w:val="00C819DE"/>
    <w:rsid w:val="00CA21E0"/>
    <w:rsid w:val="00CA6E67"/>
    <w:rsid w:val="00CF07BA"/>
    <w:rsid w:val="00D00F4F"/>
    <w:rsid w:val="00D23183"/>
    <w:rsid w:val="00D9042B"/>
    <w:rsid w:val="00E3358D"/>
    <w:rsid w:val="00F14425"/>
    <w:rsid w:val="00F213F5"/>
    <w:rsid w:val="00F57E4D"/>
    <w:rsid w:val="00FB608B"/>
    <w:rsid w:val="00FC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ADC9"/>
  <w15:docId w15:val="{82D46A97-3ED2-4C69-A8FD-E858244A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79D"/>
  </w:style>
  <w:style w:type="paragraph" w:styleId="Footer">
    <w:name w:val="footer"/>
    <w:basedOn w:val="Normal"/>
    <w:link w:val="FooterChar"/>
    <w:uiPriority w:val="99"/>
    <w:semiHidden/>
    <w:unhideWhenUsed/>
    <w:rsid w:val="00B777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779D"/>
  </w:style>
  <w:style w:type="paragraph" w:customStyle="1" w:styleId="Default">
    <w:name w:val="Default"/>
    <w:rsid w:val="00B7779D"/>
    <w:pPr>
      <w:autoSpaceDE w:val="0"/>
      <w:autoSpaceDN w:val="0"/>
      <w:adjustRightInd w:val="0"/>
      <w:spacing w:after="0" w:line="240" w:lineRule="auto"/>
    </w:pPr>
    <w:rPr>
      <w:rFonts w:ascii="Folio Md BT" w:hAnsi="Folio Md BT" w:cs="Folio Md BT"/>
      <w:color w:val="000000"/>
      <w:sz w:val="24"/>
      <w:szCs w:val="24"/>
    </w:rPr>
  </w:style>
  <w:style w:type="paragraph" w:styleId="EndnoteText">
    <w:name w:val="endnote text"/>
    <w:basedOn w:val="Normal"/>
    <w:link w:val="EndnoteTextChar"/>
    <w:uiPriority w:val="99"/>
    <w:semiHidden/>
    <w:unhideWhenUsed/>
    <w:rsid w:val="00B777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79D"/>
    <w:rPr>
      <w:sz w:val="20"/>
      <w:szCs w:val="20"/>
    </w:rPr>
  </w:style>
  <w:style w:type="character" w:styleId="EndnoteReference">
    <w:name w:val="endnote reference"/>
    <w:basedOn w:val="DefaultParagraphFont"/>
    <w:uiPriority w:val="99"/>
    <w:semiHidden/>
    <w:unhideWhenUsed/>
    <w:rsid w:val="00B7779D"/>
    <w:rPr>
      <w:vertAlign w:val="superscript"/>
    </w:rPr>
  </w:style>
  <w:style w:type="table" w:styleId="TableGrid">
    <w:name w:val="Table Grid"/>
    <w:basedOn w:val="TableNormal"/>
    <w:uiPriority w:val="59"/>
    <w:rsid w:val="00B7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50B8F-015F-478B-BA9C-78E3845A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 McQuerry</cp:lastModifiedBy>
  <cp:revision>3</cp:revision>
  <cp:lastPrinted>2013-08-20T14:02:00Z</cp:lastPrinted>
  <dcterms:created xsi:type="dcterms:W3CDTF">2024-03-11T19:48:00Z</dcterms:created>
  <dcterms:modified xsi:type="dcterms:W3CDTF">2024-03-11T19:49:00Z</dcterms:modified>
</cp:coreProperties>
</file>